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:rsidR="003E1162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:rsidR="008D6390" w:rsidRDefault="008D6390" w:rsidP="008D6390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SANT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 »</w:t>
      </w:r>
    </w:p>
    <w:p w:rsidR="008D6390" w:rsidRDefault="008D6390" w:rsidP="008D6390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8D6390" w:rsidRDefault="007508D1" w:rsidP="008D6390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2020 – 2021</w:t>
      </w:r>
    </w:p>
    <w:p w:rsidR="008D6390" w:rsidRDefault="008D6390" w:rsidP="008D6390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8D6390" w:rsidRPr="008D6390" w:rsidRDefault="008D6390" w:rsidP="008D6390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8D6390">
        <w:rPr>
          <w:rFonts w:ascii="Arial" w:hAnsi="Arial" w:cs="Arial"/>
          <w:b/>
          <w:sz w:val="22"/>
          <w:szCs w:val="22"/>
        </w:rPr>
        <w:t xml:space="preserve">À </w:t>
      </w:r>
      <w:r w:rsidR="007508D1">
        <w:rPr>
          <w:rFonts w:ascii="Arial" w:hAnsi="Arial" w:cs="Arial"/>
          <w:b/>
          <w:sz w:val="22"/>
          <w:szCs w:val="22"/>
        </w:rPr>
        <w:t>retourner au plus tard pour le 7 février 2020</w:t>
      </w:r>
      <w:bookmarkStart w:id="0" w:name="_GoBack"/>
      <w:bookmarkEnd w:id="0"/>
      <w:r w:rsidRPr="008D6390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:rsidR="008D6390" w:rsidRDefault="008D6390" w:rsidP="008D6390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8D6390" w:rsidRDefault="008D6390" w:rsidP="008D6390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ECCG de Martigny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 xml:space="preserve">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8D6390" w:rsidRDefault="008D6390" w:rsidP="008D6390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8D6390" w:rsidRDefault="008D6390" w:rsidP="008D6390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8D6390" w:rsidRDefault="008D6390" w:rsidP="008D6390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de</w:t>
      </w:r>
      <w:proofErr w:type="gramEnd"/>
      <w:r>
        <w:rPr>
          <w:rFonts w:ascii="Arial Narrow" w:hAnsi="Arial Narrow" w:cs="Arial"/>
          <w:sz w:val="22"/>
          <w:szCs w:val="22"/>
        </w:rPr>
        <w:t xml:space="preserve"> l’autorité parentale ou du représentant légal ……….............................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D6390" w:rsidRDefault="008D6390" w:rsidP="008D6390">
      <w:pPr>
        <w:pStyle w:val="a"/>
        <w:tabs>
          <w:tab w:val="left" w:pos="2268"/>
          <w:tab w:val="right" w:leader="dot" w:pos="9214"/>
        </w:tabs>
        <w:spacing w:after="0"/>
        <w:ind w:right="28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Direction de l’ECCG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21" w:rsidRDefault="00EF5021">
      <w:r>
        <w:separator/>
      </w:r>
    </w:p>
  </w:endnote>
  <w:endnote w:type="continuationSeparator" w:id="0">
    <w:p w:rsidR="00EF5021" w:rsidRDefault="00E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Pieddepage"/>
    </w:pPr>
  </w:p>
  <w:p w:rsidR="00E175C9" w:rsidRDefault="00E17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AD680" wp14:editId="0C33B123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C088107" wp14:editId="3D4AAB08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D639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21" w:rsidRDefault="00EF5021">
      <w:r>
        <w:separator/>
      </w:r>
    </w:p>
  </w:footnote>
  <w:footnote w:type="continuationSeparator" w:id="0">
    <w:p w:rsidR="00EF5021" w:rsidRDefault="00E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</w:pPr>
  </w:p>
  <w:p w:rsidR="00E175C9" w:rsidRDefault="00E175C9"/>
  <w:p w:rsidR="00E175C9" w:rsidRDefault="00E1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E175C9" w:rsidRDefault="00E175C9"/>
  <w:p w:rsidR="00E175C9" w:rsidRDefault="00E175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E43D81" w:rsidRDefault="00E175C9" w:rsidP="008D571D">
    <w:pPr>
      <w:pStyle w:val="ACEn-tte"/>
      <w:ind w:left="709"/>
    </w:pPr>
    <w:r>
      <w:t>Département de l’économie et de la formation</w:t>
    </w:r>
  </w:p>
  <w:p w:rsidR="00E175C9" w:rsidRDefault="00E175C9" w:rsidP="008D571D">
    <w:pPr>
      <w:pStyle w:val="ACEn-tte"/>
      <w:ind w:left="709"/>
    </w:pPr>
    <w:r>
      <w:t>Service de l’enseignement</w:t>
    </w:r>
  </w:p>
  <w:p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80C9F" wp14:editId="68D9189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508D1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D6390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13ED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EF5021"/>
    <w:rsid w:val="00F05690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D6390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D6390"/>
    <w:rPr>
      <w:i/>
      <w:sz w:val="24"/>
      <w:lang w:val="fr-FR" w:eastAsia="fr-FR"/>
    </w:rPr>
  </w:style>
  <w:style w:type="paragraph" w:customStyle="1" w:styleId="a">
    <w:name w:val="§"/>
    <w:basedOn w:val="Normal"/>
    <w:rsid w:val="008D6390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674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PHILIPPON CLEMENCE Nathalie</cp:lastModifiedBy>
  <cp:revision>2</cp:revision>
  <cp:lastPrinted>2019-01-10T10:58:00Z</cp:lastPrinted>
  <dcterms:created xsi:type="dcterms:W3CDTF">2020-01-04T16:29:00Z</dcterms:created>
  <dcterms:modified xsi:type="dcterms:W3CDTF">2020-01-04T16:29:00Z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